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1/2023 A monori börze belépőjegy árak a következőek. A személyi belépő 1500 Ft, tagoknak 1000 Ft. Parkolás 500 Ft. Egy 3*7 méteres területegység 3000 Ft. Tagok számára, ha egész éves helyet vált meg azok számára 2000 Ft egy területegység. Egyhangúan elfogadva.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02/2023 Az MGKSZ iroda telefonos ügyfélfogadása 11 és 14 óra közé korlátozódik. Egyhangúan elfogadva.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3/2023 A szövetségben működő fajtaklub rendszerben az önök egyesületének a megnevezése megtévesztő, ezért kérjük Önöket, hogy módosítsák egyesületük nevét. Kérjük Önöket, hogy a Magyar szót cseréljék a cégbíróságon bejegyzett székhely, azaz település nevére. A cégbíróság felé megküldött módosítási kérelmük beadását követően, majd a szövetség részére megküldött dokumentáció alapján az elnökség felveszi tagjai közé egyesületüket már a cégbírósági jogerőre emelkedését megelőzően. Egyhangúan elfogadva.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4/2023 Az elnökség 2023.03.01-én tartandó ülésén dönt az Örökös Tiszteletbeli Tag címek és erkölcsi elismerések odaítéléséről. Egyhangúan elfogadva.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5/2023 Budapesti Galambfajták Fajtaklubja és a Makói magasszáló keringő fajtaklub felfüggesztésének törlését az elnökség elfogadta. Egyhangúan elfogadva.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6/2023 A minősítő bizottság által megállapított tenyésztői minősítéseket az elnökség elfogadta. Egyhangúan elfogadva.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7/2023 Az elnök meg van hatalmazva az elnökségi tagok részéről, ha az EE képzésen résztvevők az ott  bemutatott fajtákat bemutatják a BT továbbképzésen előadás formájában és a szaklapban akkor ki lesz fizetve a költségük 50%-a.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Szavazás 8 igen és 1 tartózkodás mellett (Obetkó Miklós) elfogadva.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8/2023 a tavaszi három monori börze fő szervezői feladatait Berente József és Heincz László látják el.Szavazás egyhangúan elfogadva.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9/2023 A szövetséget ért kár miatt (Zsibrita Csaba) az elnökség a röpszakosztályt 138 óra közösségért végzett munkára kötelezi. (A közösségi munka: a ketrec park állagmegújítás és araktárban történő átrendezése.) Határidő 2023.07.01-ig.Szavazás egyhangúan elfogadva.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10/2023 A közgyűlési beszámolókat március 10-ig mindenki megküldi és azok március 15-én kiküldésre kerülnek, szükség esetén az április 5-én tartandó elnökségi ülésen kiegészítésre kerülnek. Szavazás egyhangúan elfogadva.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serif" w:hAnsi="serif"/>
          <w:b/>
          <w:bCs/>
        </w:rPr>
        <w:t>11/2023 A közgyűlés Öreg Tanyacsárdában lesz megtartva  (6050 Lajosmizse, Bene tanya 625.</w:t>
      </w:r>
      <w:bookmarkStart w:id="0" w:name="m_-3484058887908215473gmail-page52R_mcid"/>
      <w:bookmarkEnd w:id="0"/>
      <w:r>
        <w:rPr>
          <w:rFonts w:ascii="serif" w:hAnsi="serif"/>
          <w:b/>
          <w:bCs/>
        </w:rPr>
        <w:t xml:space="preserve"> 10:00 órai kezdettel.) Szavazás egyhangúan elfogadva. </w:t>
      </w:r>
    </w:p>
    <w:p>
      <w:pPr>
        <w:pStyle w:val="Normal"/>
        <w:rPr>
          <w:rFonts w:ascii="serif" w:hAnsi="serif"/>
          <w:b/>
          <w:b/>
          <w:bCs/>
        </w:rPr>
      </w:pPr>
      <w:r>
        <w:rPr>
          <w:rFonts w:ascii="serif" w:hAnsi="serif"/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ascii="serif" w:hAnsi="serif"/>
          <w:b/>
          <w:bCs/>
        </w:rPr>
        <w:t>12/2023 A közgyűlés napirendi pontokat az elnökség egyhangúan elfogadta.</w:t>
      </w:r>
    </w:p>
    <w:p>
      <w:pPr>
        <w:pStyle w:val="Normal"/>
        <w:rPr>
          <w:rFonts w:ascii="serif" w:hAnsi="serif"/>
          <w:b/>
          <w:b/>
          <w:bCs/>
        </w:rPr>
      </w:pPr>
      <w:r>
        <w:rPr>
          <w:rFonts w:ascii="serif" w:hAnsi="serif"/>
          <w:b/>
          <w:bCs/>
        </w:rPr>
      </w:r>
    </w:p>
    <w:p>
      <w:pPr>
        <w:pStyle w:val="Normal"/>
        <w:rPr/>
      </w:pPr>
      <w:r>
        <w:rPr>
          <w:rFonts w:ascii="serif" w:hAnsi="serif"/>
          <w:b/>
          <w:bCs/>
        </w:rPr>
        <w:t xml:space="preserve">13/2023 Az elnökség Sziebert Mihály tenyésztőtársat egyhangú szavazás mellett Örökös Tiszteletbeli Taggá választotta. </w:t>
      </w:r>
    </w:p>
    <w:p>
      <w:pPr>
        <w:pStyle w:val="Normal"/>
        <w:rPr>
          <w:rFonts w:ascii="serif" w:hAnsi="serif"/>
          <w:b/>
          <w:b/>
          <w:bCs/>
        </w:rPr>
      </w:pPr>
      <w:r>
        <w:rPr>
          <w:rFonts w:ascii="serif" w:hAnsi="serif"/>
          <w:b/>
          <w:bCs/>
        </w:rPr>
      </w:r>
    </w:p>
    <w:p>
      <w:pPr>
        <w:pStyle w:val="Normal"/>
        <w:rPr/>
      </w:pPr>
      <w:r>
        <w:rPr>
          <w:rFonts w:ascii="serif" w:hAnsi="serif"/>
          <w:b/>
          <w:bCs/>
        </w:rPr>
        <w:t xml:space="preserve">14/2023 Az elnökség Bárány István tenyésztőtársat 9 igen és 2 tartózkodás mellett (Bárány István, Polgár Béla) Örökös Tiszteletbeli Taggá választotta. </w:t>
      </w:r>
    </w:p>
    <w:p>
      <w:pPr>
        <w:pStyle w:val="Normal"/>
        <w:rPr>
          <w:rFonts w:ascii="serif" w:hAnsi="serif"/>
          <w:b/>
          <w:b/>
          <w:bCs/>
        </w:rPr>
      </w:pPr>
      <w:r>
        <w:rPr>
          <w:rFonts w:ascii="serif" w:hAnsi="serif"/>
          <w:b/>
          <w:bCs/>
        </w:rPr>
      </w:r>
    </w:p>
    <w:p>
      <w:pPr>
        <w:pStyle w:val="Normal"/>
        <w:rPr/>
      </w:pPr>
      <w:r>
        <w:rPr>
          <w:rFonts w:ascii="serif" w:hAnsi="serif"/>
          <w:b/>
          <w:bCs/>
        </w:rPr>
        <w:t xml:space="preserve">15/2023 A Magyar Röpgalambászok Egyesülete felvételét az elnökség akkor támogatja, ha a "Magyar" szót módosítják az egyesület nevében a "V-303"-ra, ami egyértelműsíti majd, hogy a Magyar Galamb- és Kisállattenyésztők Országos Szövetségének melyik tagszervezetéről van szó.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16/2023 Az elnökség egyhangúan elfogadta Bede Sándor és Vígh Attila szóbeli beszámolóját.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17/2023 Az elnökség egyhangúan elfogadta az elnökségi tagok írásban beadott beszámolóit.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18/2023 Az elnökség egyhangúan elfogadta, hogy az MGKSZ tagegyesületei cégbíróság által letöltött dokumentumait elfogadja, azon tagegyesületekakik nem hoznak cégbíróság által igazolt dokumentumot a helyszínen kerülnek ellenőrzésre.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19/2023.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az alapszabály II. fejezet 5. pont (3) bekezdése szerint a megválasztott szakosztályvezetőket megilleti a döntéshozatalokban a szavazati jog.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Határidő: folyamatos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Végrehajtásért felelős: Heincz László elnök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bookmarkStart w:id="1" w:name="_GoBack"/>
      <w:bookmarkEnd w:id="1"/>
      <w:r>
        <w:rPr>
          <w:b/>
          <w:bCs/>
        </w:rPr>
        <w:t>19/2023.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az alapszabály II. fejezet 5. pont (3) bekezdése szerint a megválasztott szakosztályvezetőket megilleti a döntéshozatalokban a szavazati jog.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Határidő: folyamatos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Végrehajtásért felelős: Heincz László elnök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20/2023.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 napirend elfogadásáról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a 2023. április 28. ülése napirendjét az alábbiak szerint fogadta el: </w:t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Tájékoztató az átadás-átvétellel kapcsolatos feladatok végrehajtásáról</w:t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 xml:space="preserve">A 2023. május 13-i Monori börze aktuális feladatainak megbeszélése. </w:t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A soron kívüli közgyűlés megbeszélése, napirendjeinek elfogadása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4. A folyamatban lévő ügyek megbeszélése 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 xml:space="preserve">A MGKSZ székház és a feladatok intézésének átmeneti biztosításának megbeszélése.(A székház nyitva tartásának biztosítása a beérkező megkeresések kezelése, javaslom heti 3 nap 10-16 között ügyelet az elnökségből, aki feldolgozza, és bejövő postát iktatja és az elnök irányítása mellet megválaszolja) 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Az irodai segítő munkakörre a pályázat kiírása a feltételek és a bér meghatározása.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 xml:space="preserve">Az elnökség működési struktúrájának megbeszélése (bizottságok, segítők, ki mit csinál még az alapszabályban és egyéb szabályzatokban foglaltakon túl) előadó 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 xml:space="preserve">Éves munkaterv előkészítésének megbeszélése, egyéb tervek előkészítésének egyeztetése. 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 2024. évi gyűrűrendelés megbeszélése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 xml:space="preserve">Egyebek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21/2023.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Az átadás-átvétel lefolytatásáról és a jegyzőkönyv átvételéről</w:t>
      </w:r>
    </w:p>
    <w:p>
      <w:pPr>
        <w:pStyle w:val="Normal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 xml:space="preserve">Az elnökség felhatalmazza a megválasztott elnököt, hogy írásban keresse, meg az dr. Pintér József Zsolt volt elnököt, hogy a 2023. 04. 15-én lezajlott közgyűlés eredeti és javított változatát is juttassa el az MGKSZ székházba és adja át az újonnan megválasztott elnöknek, az erre irányuló megkeresést követő 2 napon belül. </w:t>
      </w:r>
    </w:p>
    <w:p>
      <w:pPr>
        <w:pStyle w:val="Normal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 xml:space="preserve">Felkéri a Felügyelő Bizottságot, hogy az átadás-átvételt a 2018-ban lezajlott átadás jegyzőkönyvének mintájára koordinálja.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Határidő: az (1) pont vonatkozásában azonnal, a (2) pontvonatkozásban folyamatosan az átadás alatt.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Felelős: az (1) pont vonatkozásában Heincz László és Japport Zoltán a (2) pont vonatkozásában Heincz László és Knapcsek Lajos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22/2023.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 2023. május 14-i Monori Kisállatvásár lebonyolításáról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felkéri dr. Pintér József Zsolt volt elnököt, hogy a 2023. május 14-én esedékes Monori Kisállatvásár engedélyeztetésére és lebonyolításának megszervezésére.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Felhatalmazza Heincz László elnököt és Japport Zoltán elnökségi tagot a programmal kapcsolatosan egyeztessenek dr. pintér József Zsolttal.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Felkéri a felügyelő Bizottságot, hogy a Kisállatvásár törvényes lebonyolítását a helyszínen folyamatosan ellenőrizze.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Határidős: a közgyűlés után azonnal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Felelős: Heincz László és Japport Zoltán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23/2023.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Soron kívüli közgyűlés összehívásról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döntött, hogy 2023. május 28. 10.00 órára összehívja az MGKSZ soron kívüli közgyűlését.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 Közgyűlés meghívóját az alábbi tartalommal hagyja jóvá: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MEGHÍVÓ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Egyesületi elnök, képviselő, fajtaklub elnök, örökös tiszteletbeli tagok részére.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TISZTELT TENYÉSZTŐTÁRS!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 Magyar Galamb- és Kisállattenyésztők Országos Szövetsége rendkívüli közgyűlését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2023. május 28-án, szombaton 10 órai kezdettel tartja, melyre tisztelettel meghívjuk.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Helyszín: Monor Művelődési Ház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Napirendi pontok: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Köszöntő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Napirendi pontok elfogadása (jegyzőkönyv vezető, jegyzőkönyv hitelesítők megválasztása)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Az elnök munkabérének elfogadása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 Az alapszabály és etikai szabályzat felülvizsgáló és aktualizáló munkacsoport megválasztása,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Jelölőbizottság megválasztása a Budapest és környéke területi vezető megválasztásához.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6. Tartalékképzés elfogadása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7. Felhatalmazás peren kívüli megállapodásra a Monori Börze útjáról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8. Egyebek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Megjelenésére, aktív részvételére feltétlenül számítunk!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 közgyűlés határozatképtelenség esetén változatlan napirenddel 2023. május 28-án 10 óra 30 percre összehívjuk. E közgyűlés határozata a megjelentek létszámától függetlenül érvényes. Amennyiben a tagegyesületek nevét, székhelyét, képviseletének nevét érintő változás történt, azt legkésőbb a közgyűlés kezdetéig bírósági végzéssel igazolni szükséges.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Felelős: Heincz László elnök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Határidő: a meghívók elküldésre 2023. május 5.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24/2023.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 börze bekötő úttal kapcsolatos peres eljárásban peren kívüli megállapodás vizsgálatáról.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felhatalmazza Heincz László elnököt, Polgár Béla alelnököt és Virág Gábort, hogy kezdeményezzenek egyeztetést a bekötőút kivitelezésével kapcsolatos peres eljárásban peren kívüli megállapodás lehetőségéről és feltételeiről.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Határidő: 2023. május 25.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Felelős: Heincz László elnök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Közreműködik: Polgár Béla alelnök és Virág Gábor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25/2023.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Az MGKSZ iroda ideiglenes működéséről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a kialakult helyzetre tekintettel, az átadás-átvétel, illetve a változások bírósági bejegyzéséig az MGKSZ iroda nyitva tartását az alábbiak szerint szabályozza: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Hétfő 10-16 óra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Szerda 10-16 óra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Péntek 10-16 óra.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Felkéri az elnököt, hogy a fenti nyitva tartásról a tagságot értesítse.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Felelős: Heincz László elnök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Határidő: 2023. május 2-től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26/2023.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Az irodai segítő munkakörre a pályázat kiírására a feltételek és a bér meghatározásáról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a jelenlegi helyzetben a költségvetési lehetőségei és az alkalmazott által ellátandó feladatok áttekintése után kívánja a munkakör betöltésére a pályázat kiírását és feltételek meghatározását elvégezni.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Felkéri Heincz László elnököt a kért vizsgálatok elvégzésére és annak elnökség elé terjesztésére.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Határidő: 2023. június 15.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MGKSZ elnöksége 27/2023.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Szerkesztőbizottság létrehozásáról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</w:rPr>
        <w:t xml:space="preserve">Az elnökség az újság megjelenésnek biztosítása érdekében önálló Szerkesztő Bizottságot hoz létrehozni. A tagjairól egyeztetés után fog dönteni. </w:t>
      </w:r>
      <w:r>
        <w:rPr>
          <w:b/>
          <w:bCs/>
        </w:rPr>
        <w:t>felelős: Heincz László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Határidő 2023. május 31.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28/2023.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Éves munkaterv és elnökségi ülésekről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úgy határozott, hogy üléseit minden hónap első szerdáján 10.00 kezdettel tartja.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felkéri, Heincz Lászlót és Deák Sándort, hogy a májusi soron kívüli ülésére az elnökség munkatervére a javaslatot készítse el.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Felelős: Heincz László, Deák Sándor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Határidő 2023. május 31.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MGKSZ elnöksége 29/2023. (04.28.) sz. határozta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 2024. évi gyűrűk megrendeléséről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Az elnökség felhatalmazza az elnököt, hogy 2024. évi gyűrűket rendelje meg a 2021-23 évek felhasznált gyűrűinek átlaga alapján.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Felelős: Heincz László, határidő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2023. május 31.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30</w:t>
      </w:r>
      <w:r>
        <w:rPr>
          <w:b/>
        </w:rPr>
        <w:t>/2023. (0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5</w:t>
      </w:r>
      <w:r>
        <w:rPr>
          <w:b/>
        </w:rPr>
        <w:t>.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31</w:t>
      </w:r>
      <w:r>
        <w:rPr>
          <w:b/>
        </w:rPr>
        <w:t>.) sz. határozta</w:t>
      </w:r>
    </w:p>
    <w:p>
      <w:pPr>
        <w:pStyle w:val="Szvegtrzs"/>
        <w:rPr>
          <w:b/>
          <w:b/>
        </w:rPr>
      </w:pPr>
      <w:r>
        <w:rPr>
          <w:b/>
        </w:rPr>
        <w:t>a napirend elfogadásáról</w:t>
      </w:r>
    </w:p>
    <w:p>
      <w:pPr>
        <w:pStyle w:val="Szvegtrzs"/>
        <w:rPr/>
      </w:pPr>
      <w:r>
        <w:rPr>
          <w:b/>
        </w:rPr>
        <w:t xml:space="preserve">Az elnökség a 2023.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május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31</w:t>
      </w:r>
      <w:r>
        <w:rPr>
          <w:b/>
        </w:rPr>
        <w:t xml:space="preserve">. rendkívüli ülése napirendjét az alábbiak szerint fogadta el 9 igennel egyhangúan.  </w:t>
      </w:r>
    </w:p>
    <w:p>
      <w:pPr>
        <w:pStyle w:val="Szvegtrzs"/>
        <w:numPr>
          <w:ilvl w:val="0"/>
          <w:numId w:val="4"/>
        </w:numPr>
        <w:rPr>
          <w:b/>
          <w:b/>
        </w:rPr>
      </w:pPr>
      <w:r>
        <w:rPr>
          <w:b/>
        </w:rPr>
        <w:t>Rendkívüli közgyűlés előkészítése</w:t>
      </w:r>
    </w:p>
    <w:p>
      <w:pPr>
        <w:pStyle w:val="Szvegtrzs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  <w:t>előadó: Heincz László</w:t>
      </w:r>
    </w:p>
    <w:p>
      <w:pPr>
        <w:pStyle w:val="Szvegtrzs"/>
        <w:numPr>
          <w:ilvl w:val="0"/>
          <w:numId w:val="4"/>
        </w:numPr>
        <w:rPr>
          <w:b/>
          <w:b/>
        </w:rPr>
      </w:pPr>
      <w:r>
        <w:rPr>
          <w:b/>
        </w:rPr>
        <w:t>Galamb és Kisállat Magazin</w:t>
      </w:r>
    </w:p>
    <w:p>
      <w:pPr>
        <w:pStyle w:val="Szvegtrzs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  <w:t>Előadó: Heincz László</w:t>
      </w:r>
    </w:p>
    <w:p>
      <w:pPr>
        <w:pStyle w:val="Szvegtrzs"/>
        <w:numPr>
          <w:ilvl w:val="0"/>
          <w:numId w:val="4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>Gyűrű 2024 árak, rendelési határidő</w:t>
      </w:r>
    </w:p>
    <w:p>
      <w:pPr>
        <w:pStyle w:val="Szvegtrzs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  <w:t>előadó Heincz László elnök</w:t>
      </w:r>
    </w:p>
    <w:p>
      <w:pPr>
        <w:pStyle w:val="Szvegtrzs"/>
        <w:numPr>
          <w:ilvl w:val="0"/>
          <w:numId w:val="4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>Török János Református Mezőgazdasági és Egészségügyi Technikum</w:t>
      </w:r>
    </w:p>
    <w:p>
      <w:pPr>
        <w:pStyle w:val="Szvegtrzs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  <w:t>együttműködés</w:t>
      </w:r>
    </w:p>
    <w:p>
      <w:pPr>
        <w:pStyle w:val="Szvegtrzs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  <w:t>előadó Japport Zoltán, Polgár Béla</w:t>
      </w:r>
    </w:p>
    <w:p>
      <w:pPr>
        <w:pStyle w:val="Szvegtrzs"/>
        <w:numPr>
          <w:ilvl w:val="0"/>
          <w:numId w:val="4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>Nemzeti kiállítás 2024</w:t>
      </w:r>
    </w:p>
    <w:p>
      <w:pPr>
        <w:pStyle w:val="Szvegtrzs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  <w:t>előadó Polgár Béla</w:t>
      </w:r>
    </w:p>
    <w:p>
      <w:pPr>
        <w:pStyle w:val="Szvegtrzs"/>
        <w:numPr>
          <w:ilvl w:val="0"/>
          <w:numId w:val="4"/>
        </w:numPr>
        <w:rPr>
          <w:b/>
          <w:b/>
          <w:bCs/>
        </w:rPr>
      </w:pPr>
      <w:r>
        <w:rPr>
          <w:b/>
        </w:rPr>
        <w:t xml:space="preserve"> </w:t>
      </w:r>
      <w:r>
        <w:rPr>
          <w:b/>
        </w:rPr>
        <w:t>Egyebek</w:t>
      </w:r>
    </w:p>
    <w:p>
      <w:pPr>
        <w:pStyle w:val="Szvegtrzs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  <w:bCs/>
        </w:rPr>
      </w:pPr>
      <w:r>
        <w:rPr>
          <w:b/>
        </w:rPr>
        <w:t xml:space="preserve">31/2023. (05.31.) sz. határozata </w:t>
      </w:r>
      <w:r>
        <w:rPr>
          <w:b/>
          <w:bCs/>
        </w:rPr>
        <w:t xml:space="preserve">Az elnökség javasolja az alapszabály módosító bizottságba a rendkívüli közgyűlésnek Deák Sándor, Tímár Pál, Prohászka Csaba és Dr. Bakos Zsolt tenyésztőtársak megválasztását. Szavazás 9 igennel egyhangúan elfogadva. </w:t>
      </w:r>
    </w:p>
    <w:p>
      <w:pPr>
        <w:pStyle w:val="Szvegtrzs"/>
        <w:jc w:val="both"/>
        <w:rPr>
          <w:b/>
          <w:b/>
          <w:bCs/>
        </w:rPr>
      </w:pPr>
      <w:r>
        <w:rPr>
          <w:b/>
          <w:bCs/>
        </w:rPr>
        <w:t xml:space="preserve">32/2023. (05.31.) sz. határozata Az elnökség javasolja az etikai szabályzat módosító bizottságba a rendkívüli közgyűlésnek Facsar Imre, Hrivnak Károly, Japport Zoltán tenyésztőtársak megválasztását. Szavazás 9 igennel egyhangúan elfogadva. </w:t>
      </w:r>
    </w:p>
    <w:p>
      <w:pPr>
        <w:pStyle w:val="Szvegtrzs"/>
        <w:jc w:val="both"/>
        <w:rPr>
          <w:b/>
          <w:b/>
          <w:bCs/>
        </w:rPr>
      </w:pPr>
      <w:r>
        <w:rPr>
          <w:b/>
          <w:bCs/>
        </w:rPr>
        <w:t>33/2023. (05.31.) sz. határozata Az elnökség javasolja a rendkívüli közgyűlésnek, hogy az időközi választásra (Budapest és Környéke és Duna–Tisza köze déli területi képviselők) 3 fős jelölőbizottságot állítson fel. Szavazás 9 igennel egyhangúan elfogadva.</w:t>
      </w:r>
    </w:p>
    <w:p>
      <w:pPr>
        <w:pStyle w:val="Szvegtrzs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34/2023. (05.31.) sz. határozata Az elnökség javasolja a rendkívüli közgyűlésnek, hogy az időközi választásra (Budapest és Környéke és Duna–Tisza köze déli területi képviselők) a szavazatszedő bizottságba Rajna István, Barna István, Nagy István (Nagyatád) tenyésztőtársak megválasztását. Szavazás 9 igennel egyhangúan elfogadva. </w:t>
      </w:r>
    </w:p>
    <w:p>
      <w:pPr>
        <w:pStyle w:val="Szvegtrzs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35/2023. (05.31.) sz. határozata Az elnökség javasolja a rendkívüli közgyűlésnek, ha a tartalékképzés mellett dönt akkor 15 millió forint kerüljön lekötésre. Szavazás 7 igennel és 2 tartózkodással (Japport Zoltán, Németh Bence) mellett az elnökség elfogadta.</w:t>
      </w:r>
    </w:p>
    <w:p>
      <w:pPr>
        <w:pStyle w:val="Szvegtrzs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36/2023. (05.31) sz. határozata Az elnökség javasolja a rendkívüli közgyűlésnek a kampányidőszakban elhangzott nettó 280.000 Ft-os munkabér jóváhagyását az elnöknek. Szavazás 7 igen és 2 tartózkodás (Japport Zoltán, Heincz László) mellett az elnökség elfogadta.</w:t>
      </w:r>
    </w:p>
    <w:p>
      <w:pPr>
        <w:pStyle w:val="Szvegtrzs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Alcm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37/2023. (05.31.) sz. határozata A Galamb és Kisállat Magazin 2023 júliusától újraindul. A júliusi és augusztusi számot minden szövetségi tag megkapja ingyen. A tagszervezeti vezetők augusztus 30-ig jelezzék a szövetség részére, hogy a tagszervezeti tagok részéről mekkora előfizetési igény van. A szeptemberi számtól előfizetéssel lehet a magazin igényelni. Az előfizetés árát szeptemberben a beérkezett igényfelmérés után határozzuk meg. Szavazás 8 igennel elfogadva. </w:t>
      </w:r>
    </w:p>
    <w:p>
      <w:pPr>
        <w:pStyle w:val="Szvegtrzs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38/2023. (05.31.) sz. határozata A gyűrűrendelés árai és szabályai a 2024-es évre ugyan azok maradnak, mint a 2023. évi volt. Szavazás 8 igennel egyhangúan elfogadva. </w:t>
      </w:r>
    </w:p>
    <w:p>
      <w:pPr>
        <w:pStyle w:val="Szvegtrzs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39/2023. (05.31.) sz. határozata Az elnökség felhatalmazza Japport Zoltánt, Polgár Bélát és Heincz László, hogy a Török János Református Mezőgazdasági és Egészségügyi Technikummal az együttműködést megkösse. Szavazás 8 igen mellett egyhangúan elfogadva. </w:t>
      </w:r>
    </w:p>
    <w:p>
      <w:pPr>
        <w:pStyle w:val="Szvegtrzs"/>
        <w:spacing w:before="0" w:after="14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40/2023. (05.31.) sz. határozata Az elnökség a 2024. évi Nemzeti kiállítás helyszínéül Ceglédet választotta 2 helyszínnel. Szavazás 8 igennel egyhangúan elfogadva. </w:t>
      </w:r>
    </w:p>
    <w:p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41</w:t>
      </w:r>
      <w:r>
        <w:rPr>
          <w:rFonts w:ascii="Times New Roman" w:hAnsi="Times New Roman"/>
          <w:b/>
          <w:sz w:val="24"/>
          <w:szCs w:val="24"/>
        </w:rPr>
        <w:t>/2023. (0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05</w:t>
      </w:r>
      <w:r>
        <w:rPr>
          <w:rFonts w:ascii="Times New Roman" w:hAnsi="Times New Roman"/>
          <w:b/>
          <w:sz w:val="24"/>
          <w:szCs w:val="24"/>
        </w:rPr>
        <w:t>.) sz. határoz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ta a napirend elfogadásáról.</w:t>
      </w:r>
    </w:p>
    <w:p>
      <w:pPr>
        <w:pStyle w:val="Szvegtrzs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Az elnökség a 2023.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július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05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elnökségi</w:t>
      </w:r>
      <w:r>
        <w:rPr>
          <w:rFonts w:ascii="Times New Roman" w:hAnsi="Times New Roman"/>
          <w:b/>
          <w:bCs/>
          <w:sz w:val="24"/>
          <w:szCs w:val="24"/>
        </w:rPr>
        <w:t xml:space="preserve"> ülése napirendjét az alábbiak szerint fogadta el: 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9/2023 A szövetséget ért kár miatt (Zsibrita Csaba) az elnökség a Röpgalamb Szakosztályt 138 óra közösségért végzett munkára kötelezi.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Előadó Heincz László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Monori börze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(augusztusi börze előkészítés, működési engedély módosíttatás)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Előadó Heincz László 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>Irodai munkatárs álláshirdetés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ab/>
        <w:t xml:space="preserve">Előadó Heincz László 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EE Galambbíráló továbbképzés Szeptember 15-17. </w:t>
      </w:r>
    </w:p>
    <w:p>
      <w:pPr>
        <w:pStyle w:val="ListParagraph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           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Előadó Heincz László 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5.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Budapest és Környéke és Duna–Tisza köze déli rész területi értekezletek összehívása. </w:t>
      </w:r>
    </w:p>
    <w:p>
      <w:pPr>
        <w:pStyle w:val="ListParagraph"/>
        <w:numPr>
          <w:ilvl w:val="0"/>
          <w:numId w:val="0"/>
        </w:numPr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Előadó Heincz László </w:t>
      </w:r>
    </w:p>
    <w:p>
      <w:pPr>
        <w:pStyle w:val="ListParagraph"/>
        <w:numPr>
          <w:ilvl w:val="0"/>
          <w:numId w:val="0"/>
        </w:numPr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Együttműködési megállapodás a Ceglédi mezőgazdasági iskolával.</w:t>
      </w:r>
    </w:p>
    <w:p>
      <w:pPr>
        <w:pStyle w:val="ListParagraph"/>
        <w:numPr>
          <w:ilvl w:val="0"/>
          <w:numId w:val="0"/>
        </w:numPr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           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Előadó Heincz László </w:t>
      </w:r>
    </w:p>
    <w:p>
      <w:pPr>
        <w:pStyle w:val="Normal"/>
        <w:numPr>
          <w:ilvl w:val="0"/>
          <w:numId w:val="0"/>
        </w:numPr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7. Harkányi Tenkes Galamb , Baromfi , Díszállat és Kisállatternyésztők Egyesületé-     </w:t>
        <w:tab/>
        <w:t xml:space="preserve">nek tagfelvételi kérelme. 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8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. Egyebek 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S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zavazás 10 igennel egyhangúan elfogadva. 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42/2023. (07.05.) sz. határozata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a szövetség a röpszakosztály irányába a 9/2023. számú határozattal kapcsolatban a továbbiakban nem tart fenn követelést. 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hu-HU" w:eastAsia="zh-CN" w:bidi="ar-SA"/>
        </w:rPr>
        <w:t>Szavazás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 10 igennel egyhangúan elfogadva.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3/2023. (07.05.) sz. határozata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A két területi értekezlet szeptember 30-ig összehívásra kerül, ahol terültei képviselőt kell választani. (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>Budapest és Környéke és Duna–Tisza köze déli rész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) felelős Heincz László.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>Szavazás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 9 igennel egyhangúan elfogadva. 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3/2023. (07.05.) sz. határozata Az elnökség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felhatalmazza Heincz Lászlót a börzeterületen található konténerek javítására árajánlatokat kérjen. Szavazás 10 igennel egyhangúan elfogadva. 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4/2023. (07.05.) sz. határozata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Az elnökség felhatalmazza Heincz Lászlót, hogy a börze terület működésével kapcsolatban megkeresse Monor város j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hu-HU" w:eastAsia="zh-CN" w:bidi="ar-SA"/>
        </w:rPr>
        <w:t>egyzőjét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 és a szükséges működési engedély változtatást elindítsa. Szavazás 10 igennel egyhangúan elfogadva. 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5/2023. (07.05.) sz. határozata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Az EE bíráló továbbképzés szállási díját a szövetség magára vállalja a résztvevőknek, cserébe ők beszámolnak élőszóban az ott hallottakról vagy írott formában a magazinba a közösség részére. Aki nem tesz eleget a beszámolási kötelezettségnek az visszafizeti a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kifizetett összeget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. Szavazás 9 igen mellett egyhangúan elfogadva. 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 xml:space="preserve">6/2023. (07.05.) sz. határozata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Abban az esetben, ha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 megkeresés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érkezik további mezőgazdasági iskoláktól együttműködéssel kapcsolatban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 akkor Japport Zoltán lesz a kapcsolattartó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 szövetség részéről. Szavazás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 8 igen és 1 tartózkodás (Japport Zoltán) mellett megszavazva.</w:t>
      </w:r>
    </w:p>
    <w:p>
      <w:pPr>
        <w:pStyle w:val="ListParagraph"/>
        <w:numPr>
          <w:ilvl w:val="0"/>
          <w:numId w:val="0"/>
        </w:numPr>
        <w:spacing w:before="0" w:after="140"/>
        <w:ind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7/2023. (07.05.) sz. határozata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elnökség a Magyar Galamb- és Kisállattenyésztők Országos Szövetsége tagszervezetei közé felveszi a  Harkányi Tenkes Galamb , Baromfi , Díszállat és Kisállatternyésztők Egyesületét és V-304-es számon tartja nyilván a tagszervezetek között. Szavazás 9 igen mellett egyhangúan elfogadva.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hu-HU" w:eastAsia="zh-CN" w:bidi="ar-SA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935"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paragraph" w:styleId="Cmsor" w:customStyle="1">
    <w:name w:val="Címsor"/>
    <w:basedOn w:val="Normal"/>
    <w:next w:val="Szvegtrzs"/>
    <w:qFormat/>
    <w:rsid w:val="00b2793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zvegtrzs">
    <w:name w:val="Body Text"/>
    <w:basedOn w:val="Normal"/>
    <w:rsid w:val="00b27935"/>
    <w:pPr>
      <w:spacing w:lineRule="auto" w:line="276" w:before="0" w:after="140"/>
    </w:pPr>
    <w:rPr/>
  </w:style>
  <w:style w:type="paragraph" w:styleId="Lista">
    <w:name w:val="List"/>
    <w:basedOn w:val="Szvegtrzs"/>
    <w:rsid w:val="00b27935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b27935"/>
    <w:pPr>
      <w:suppressLineNumbers/>
    </w:pPr>
    <w:rPr/>
  </w:style>
  <w:style w:type="paragraph" w:styleId="Caption">
    <w:name w:val="caption"/>
    <w:basedOn w:val="Normal"/>
    <w:qFormat/>
    <w:rsid w:val="00b27935"/>
    <w:pPr>
      <w:suppressLineNumbers/>
      <w:spacing w:before="120" w:after="120"/>
    </w:pPr>
    <w:rPr>
      <w:i/>
      <w:iCs/>
    </w:r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LibreOffice/6.4.1.2$Windows_x86 LibreOffice_project/4d224e95b98b138af42a64d84056446d09082932</Application>
  <Pages>7</Pages>
  <Words>2063</Words>
  <Characters>13896</Characters>
  <CharactersWithSpaces>15934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2023-04-30T19:23:00Z</dcterms:created>
  <dc:creator>Deák Sándor</dc:creator>
  <dc:description/>
  <dc:language>hu-HU</dc:language>
  <cp:lastModifiedBy/>
  <cp:lastPrinted>2023-04-05T17:31:00Z</cp:lastPrinted>
  <dcterms:modified xsi:type="dcterms:W3CDTF">2023-09-05T14:57:01Z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